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5A" w:rsidRPr="00795B5A" w:rsidRDefault="00795B5A" w:rsidP="00795B5A">
      <w:pPr>
        <w:widowControl/>
        <w:spacing w:line="50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bookmarkStart w:id="0" w:name="_GoBack"/>
      <w:bookmarkEnd w:id="0"/>
      <w:r w:rsidRPr="00795B5A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三信家商維護校園整潔實施要點與評分辦法</w:t>
      </w:r>
    </w:p>
    <w:p w:rsidR="00795B5A" w:rsidRPr="001B6D1F" w:rsidRDefault="00795B5A" w:rsidP="00607FD6">
      <w:pPr>
        <w:widowControl/>
        <w:wordWrap w:val="0"/>
        <w:spacing w:line="500" w:lineRule="atLeast"/>
        <w:jc w:val="right"/>
        <w:rPr>
          <w:rFonts w:ascii="Times New Roman" w:eastAsia="新細明體" w:hAnsi="Times New Roman" w:cs="Times New Roman"/>
          <w:kern w:val="0"/>
          <w:sz w:val="27"/>
          <w:szCs w:val="27"/>
        </w:rPr>
      </w:pPr>
      <w:r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 </w:t>
      </w:r>
      <w:r w:rsidR="00F448D7"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中華民國107年</w:t>
      </w:r>
      <w:r w:rsidR="001B6D1F"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05</w:t>
      </w:r>
      <w:r w:rsidR="00F448D7"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月</w:t>
      </w:r>
      <w:r w:rsidR="001B6D1F"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15</w:t>
      </w:r>
      <w:r w:rsidR="00F448D7" w:rsidRPr="001B6D1F">
        <w:rPr>
          <w:rFonts w:ascii="標楷體" w:eastAsia="標楷體" w:hAnsi="標楷體" w:cs="Times New Roman" w:hint="eastAsia"/>
          <w:kern w:val="0"/>
          <w:sz w:val="16"/>
          <w:szCs w:val="16"/>
        </w:rPr>
        <w:t>日行政會議通過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一、清潔工作類別：                                               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教室、公共區域（辦公室、專業教室、外掃區）。                 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二、檢查項目：</w:t>
      </w:r>
    </w:p>
    <w:p w:rsidR="00795B5A" w:rsidRPr="00795B5A" w:rsidRDefault="00795B5A" w:rsidP="00795B5A">
      <w:pPr>
        <w:widowControl/>
        <w:spacing w:line="0" w:lineRule="atLeast"/>
        <w:ind w:firstLine="560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(一)教室部分：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1.教室前走廊、門窗（包括上、下）及欄杆之清潔。（注意口香糖的清除）</w:t>
      </w:r>
    </w:p>
    <w:p w:rsidR="00795B5A" w:rsidRPr="00795B5A" w:rsidRDefault="00795B5A" w:rsidP="00795B5A">
      <w:pPr>
        <w:widowControl/>
        <w:spacing w:line="0" w:lineRule="atLeast"/>
        <w:ind w:left="1250" w:hanging="21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2.教室後走廊、門窗（包括上、下）及欄杆、洗手台、垃圾桶之清理。瓊瑤大樓之班級，洗手台由使用之兩個班級各洗一半。（瓊瑤大樓後走廊可放掃地工具，列入評分）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</w:t>
      </w:r>
      <w:r w:rsidR="00426045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教室前走廊綠化環境之盆栽整理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4.講桌內部之整理。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5.教室地面之整潔。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6.黑板之清潔、板溝要乾淨。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7.課桌椅之排列要整齊（桌上不可放置飲料罐）。</w:t>
      </w:r>
    </w:p>
    <w:p w:rsidR="00795B5A" w:rsidRPr="00795B5A" w:rsidRDefault="00795B5A" w:rsidP="00795B5A">
      <w:pPr>
        <w:widowControl/>
        <w:spacing w:line="0" w:lineRule="atLeast"/>
        <w:ind w:left="1034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8.佈告欄上獎狀、錦旗或公佈事項之紙張的張貼應注意整齊、美觀。</w:t>
      </w:r>
    </w:p>
    <w:p w:rsidR="00795B5A" w:rsidRPr="00795B5A" w:rsidRDefault="00795B5A" w:rsidP="00795B5A">
      <w:pPr>
        <w:widowControl/>
        <w:spacing w:line="0" w:lineRule="atLeast"/>
        <w:ind w:left="1314" w:hanging="280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9.放學後學生課桌抽屜之整潔(需淨空，只能放置非盒裝面紙、筷子、保特瓶(環保杯)一只)。</w:t>
      </w:r>
    </w:p>
    <w:p w:rsidR="00795B5A" w:rsidRPr="00795B5A" w:rsidRDefault="00795B5A" w:rsidP="00795B5A">
      <w:pPr>
        <w:widowControl/>
        <w:spacing w:line="0" w:lineRule="atLeast"/>
        <w:ind w:firstLine="89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10.天花板之清理。（含電風扇）</w:t>
      </w:r>
    </w:p>
    <w:p w:rsidR="00795B5A" w:rsidRPr="00795B5A" w:rsidRDefault="00795B5A" w:rsidP="00795B5A">
      <w:pPr>
        <w:widowControl/>
        <w:spacing w:line="0" w:lineRule="atLeast"/>
        <w:ind w:firstLine="93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11.班級課表、名牌及滅火器之擦拭。</w:t>
      </w:r>
    </w:p>
    <w:p w:rsidR="00795B5A" w:rsidRPr="00795B5A" w:rsidRDefault="00795B5A" w:rsidP="00795B5A">
      <w:pPr>
        <w:widowControl/>
        <w:spacing w:line="0" w:lineRule="atLeast"/>
        <w:ind w:firstLine="560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(二)公共區域：</w:t>
      </w:r>
    </w:p>
    <w:p w:rsidR="00795B5A" w:rsidRPr="00795B5A" w:rsidRDefault="00795B5A" w:rsidP="00795B5A">
      <w:pPr>
        <w:widowControl/>
        <w:spacing w:line="0" w:lineRule="atLeast"/>
        <w:ind w:left="1319" w:hanging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1.專業教室：桌面清潔、椅子擺放整齊、鞋櫃、窗台、窗溝、玻璃、地板、電腦螢幕、鍵盤、白板、板溝、專業教室內雜物必須清除。</w:t>
      </w:r>
    </w:p>
    <w:p w:rsidR="00795B5A" w:rsidRPr="00795B5A" w:rsidRDefault="00795B5A" w:rsidP="00795B5A">
      <w:pPr>
        <w:widowControl/>
        <w:spacing w:line="0" w:lineRule="atLeast"/>
        <w:ind w:left="1346" w:hanging="2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2.外掃區：人行道、操場、籃球場、彩繪停車場、東西垃圾坑口、各周邊水泥地、石椅、花圃（澆水）、花架，垃圾、菸蒂、口香糖印、檳榔汁，都須打掃乾淨。</w:t>
      </w:r>
    </w:p>
    <w:p w:rsidR="00795B5A" w:rsidRPr="00795B5A" w:rsidRDefault="00795B5A" w:rsidP="00795B5A">
      <w:pPr>
        <w:widowControl/>
        <w:spacing w:line="0" w:lineRule="atLeast"/>
        <w:ind w:firstLine="11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3.蓮花池、蝴蝶池：池面垃圾及周邊水泥地。</w:t>
      </w:r>
    </w:p>
    <w:p w:rsidR="00795B5A" w:rsidRPr="00795B5A" w:rsidRDefault="00795B5A" w:rsidP="00795B5A">
      <w:pPr>
        <w:widowControl/>
        <w:spacing w:line="0" w:lineRule="atLeast"/>
        <w:ind w:firstLine="11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4.各樓樓梯：垃圾、菸蒂、口香糖印、檳榔汁等。</w:t>
      </w:r>
    </w:p>
    <w:p w:rsidR="00795B5A" w:rsidRPr="00795B5A" w:rsidRDefault="00795B5A" w:rsidP="00795B5A">
      <w:pPr>
        <w:widowControl/>
        <w:spacing w:line="0" w:lineRule="atLeast"/>
        <w:ind w:firstLine="11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5.打掃家科大樓前空地、籃球場（南、北）的班級，中午必須打掃。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三、檢查方式：</w:t>
      </w:r>
    </w:p>
    <w:p w:rsidR="00795B5A" w:rsidRPr="00795B5A" w:rsidRDefault="00795B5A" w:rsidP="00795B5A">
      <w:pPr>
        <w:widowControl/>
        <w:spacing w:line="0" w:lineRule="atLeast"/>
        <w:ind w:firstLine="700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(一)定　期：一天評分二次，早上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8:0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0、下午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3:5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0。</w:t>
      </w:r>
    </w:p>
    <w:p w:rsidR="00795B5A" w:rsidRPr="00795B5A" w:rsidRDefault="00795B5A" w:rsidP="00795B5A">
      <w:pPr>
        <w:widowControl/>
        <w:spacing w:line="0" w:lineRule="atLeast"/>
        <w:ind w:left="2420" w:hanging="173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(二)不定期：包括巡堂紀錄、午休登記及放學後教室抽屜檢查、整潔的登記（有輔導課的班級輔導課結束起，其餘班級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16:0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0起）。</w:t>
      </w:r>
    </w:p>
    <w:p w:rsidR="00795B5A" w:rsidRPr="00795B5A" w:rsidRDefault="00795B5A" w:rsidP="00795B5A">
      <w:pPr>
        <w:widowControl/>
        <w:spacing w:line="0" w:lineRule="atLeast"/>
        <w:ind w:firstLine="686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(三)教室及公共區域由各班選出之整潔評分人員共同參與。</w:t>
      </w:r>
    </w:p>
    <w:p w:rsidR="00795B5A" w:rsidRPr="00795B5A" w:rsidRDefault="00795B5A" w:rsidP="00795B5A">
      <w:pPr>
        <w:widowControl/>
        <w:spacing w:line="0" w:lineRule="atLeast"/>
        <w:ind w:left="1305" w:hanging="619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(四)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放學後由體衛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組派志工到各班教室檢查抽屜及整潔的登記（冷氣是否關閉、門窗是否關好、窗簾是否連拉開、課桌上、椅子(背)上抽屜中是否留有書籍及垃圾，不按規定者，視情節輕重扣該班該週整潔總分0.5~2分）</w:t>
      </w:r>
      <w:r w:rsidR="003269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795B5A" w:rsidRPr="00795B5A" w:rsidRDefault="00795B5A" w:rsidP="00795B5A">
      <w:pPr>
        <w:widowControl/>
        <w:spacing w:line="0" w:lineRule="atLeast"/>
        <w:ind w:left="1305" w:hanging="619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795B5A" w:rsidRPr="00795B5A" w:rsidRDefault="00795B5A" w:rsidP="00795B5A">
      <w:pPr>
        <w:widowControl/>
        <w:spacing w:line="0" w:lineRule="atLeast"/>
        <w:ind w:left="1305" w:hanging="619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lastRenderedPageBreak/>
        <w:t> 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四、評分辦法：</w:t>
      </w:r>
    </w:p>
    <w:p w:rsidR="00795B5A" w:rsidRPr="00795B5A" w:rsidRDefault="00795B5A" w:rsidP="00795B5A">
      <w:pPr>
        <w:widowControl/>
        <w:spacing w:line="0" w:lineRule="atLeast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　 (一)定期：指檢查項目(一)(二)</w:t>
      </w:r>
    </w:p>
    <w:p w:rsidR="00795B5A" w:rsidRPr="00795B5A" w:rsidRDefault="00795B5A" w:rsidP="00795B5A">
      <w:pPr>
        <w:widowControl/>
        <w:spacing w:line="0" w:lineRule="atLeast"/>
        <w:ind w:firstLine="130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1.各班以85分為基準分，優加劣減。</w:t>
      </w:r>
    </w:p>
    <w:p w:rsidR="00795B5A" w:rsidRPr="00795B5A" w:rsidRDefault="00795B5A" w:rsidP="00795B5A">
      <w:pPr>
        <w:widowControl/>
        <w:spacing w:line="0" w:lineRule="atLeast"/>
        <w:ind w:firstLine="130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2.兩班之交界處若不乾淨，兩班都扣分，以養成同學互助互愛之好品德。</w:t>
      </w:r>
    </w:p>
    <w:p w:rsidR="00795B5A" w:rsidRPr="00795B5A" w:rsidRDefault="00795B5A" w:rsidP="00795B5A">
      <w:pPr>
        <w:widowControl/>
        <w:spacing w:line="0" w:lineRule="atLeast"/>
        <w:ind w:firstLine="130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3.垃圾桶太髒或垃圾已滿而未倒者才扣分，以減少垃圾袋之使用。</w:t>
      </w:r>
    </w:p>
    <w:p w:rsidR="00795B5A" w:rsidRPr="00795B5A" w:rsidRDefault="00795B5A" w:rsidP="00795B5A">
      <w:pPr>
        <w:widowControl/>
        <w:spacing w:line="0" w:lineRule="atLeast"/>
        <w:ind w:firstLine="130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4.考試期間照常評分，請加強打掃。</w:t>
      </w:r>
    </w:p>
    <w:p w:rsidR="00795B5A" w:rsidRPr="00795B5A" w:rsidRDefault="00795B5A" w:rsidP="00795B5A">
      <w:pPr>
        <w:widowControl/>
        <w:spacing w:line="0" w:lineRule="atLeast"/>
        <w:ind w:firstLine="130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5.評分時間：上午7:50，下午4:00，不得提早、延後。</w:t>
      </w:r>
    </w:p>
    <w:p w:rsidR="00795B5A" w:rsidRPr="00795B5A" w:rsidRDefault="00795B5A" w:rsidP="00795B5A">
      <w:pPr>
        <w:widowControl/>
        <w:spacing w:line="0" w:lineRule="atLeast"/>
        <w:ind w:left="1634" w:hanging="333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6.基本分為85分，每一項可加減1分，優+2、良+1、普通+0、差-1、劣-2。</w:t>
      </w:r>
    </w:p>
    <w:p w:rsidR="00795B5A" w:rsidRPr="00795B5A" w:rsidRDefault="00795B5A" w:rsidP="00795B5A">
      <w:pPr>
        <w:widowControl/>
        <w:spacing w:line="0" w:lineRule="atLeast"/>
        <w:ind w:firstLine="1319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7.當日未打掃者，該班整潔直接評70分</w:t>
      </w:r>
      <w:r w:rsidR="003269AA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795B5A" w:rsidRPr="00795B5A" w:rsidRDefault="00795B5A" w:rsidP="00795B5A">
      <w:pPr>
        <w:widowControl/>
        <w:spacing w:line="0" w:lineRule="atLeast"/>
        <w:ind w:left="1719" w:hanging="32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　</w:t>
      </w:r>
    </w:p>
    <w:p w:rsidR="00795B5A" w:rsidRPr="00795B5A" w:rsidRDefault="00795B5A" w:rsidP="00795B5A">
      <w:pPr>
        <w:widowControl/>
        <w:spacing w:line="0" w:lineRule="atLeast"/>
        <w:ind w:left="1255" w:hanging="55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(二)上列(1)(2)項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記錄，隔日公佈在強制垃圾分類登記表內，有疑問，須於公佈當日到體衛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組查詢明細表，逾期恕不受理。</w:t>
      </w:r>
    </w:p>
    <w:p w:rsidR="003269AA" w:rsidRDefault="00795B5A" w:rsidP="00795B5A">
      <w:pPr>
        <w:widowControl/>
        <w:spacing w:line="0" w:lineRule="atLeast"/>
        <w:ind w:left="1396" w:hanging="70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(三)</w:t>
      </w:r>
      <w:r w:rsidR="003269A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經各主任及組長巡堂後，待加強的班級，將開單通知改進，體衛組並將</w:t>
      </w: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派員</w:t>
      </w:r>
    </w:p>
    <w:p w:rsidR="00795B5A" w:rsidRPr="00795B5A" w:rsidRDefault="003269AA" w:rsidP="00795B5A">
      <w:pPr>
        <w:widowControl/>
        <w:spacing w:line="0" w:lineRule="atLeast"/>
        <w:ind w:left="1396" w:hanging="70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</w:t>
      </w:r>
      <w:r w:rsidR="00795B5A"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前往檢查。</w:t>
      </w:r>
    </w:p>
    <w:p w:rsidR="00795B5A" w:rsidRPr="00795B5A" w:rsidRDefault="00795B5A" w:rsidP="00795B5A">
      <w:pPr>
        <w:widowControl/>
        <w:spacing w:line="0" w:lineRule="atLeast"/>
        <w:ind w:left="1255" w:hanging="552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DB03AB" w:rsidRPr="00DB03AB" w:rsidRDefault="003269AA" w:rsidP="00795B5A">
      <w:pPr>
        <w:widowControl/>
        <w:spacing w:line="0" w:lineRule="atLeast"/>
        <w:jc w:val="both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五、</w:t>
      </w:r>
      <w:r w:rsidR="001B6D1F" w:rsidRPr="00C4686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本辦法經</w:t>
      </w:r>
      <w:r w:rsidR="001B6D1F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行政會議討論，呈校長核准後公佈實施，修改時亦同</w:t>
      </w:r>
      <w:r w:rsidR="00DB03AB" w:rsidRPr="00DB03A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795B5A" w:rsidRPr="00795B5A" w:rsidRDefault="00795B5A" w:rsidP="00795B5A">
      <w:pPr>
        <w:widowControl/>
        <w:spacing w:line="0" w:lineRule="atLeast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795B5A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 </w:t>
      </w:r>
    </w:p>
    <w:p w:rsidR="00BB7A86" w:rsidRPr="00795B5A" w:rsidRDefault="00BB7A86" w:rsidP="00772C44">
      <w:pPr>
        <w:spacing w:line="0" w:lineRule="atLeast"/>
      </w:pPr>
    </w:p>
    <w:sectPr w:rsidR="00BB7A86" w:rsidRPr="00795B5A" w:rsidSect="00772C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DB" w:rsidRDefault="00373CDB" w:rsidP="00F448D7">
      <w:r>
        <w:separator/>
      </w:r>
    </w:p>
  </w:endnote>
  <w:endnote w:type="continuationSeparator" w:id="0">
    <w:p w:rsidR="00373CDB" w:rsidRDefault="00373CDB" w:rsidP="00F4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DB" w:rsidRDefault="00373CDB" w:rsidP="00F448D7">
      <w:r>
        <w:separator/>
      </w:r>
    </w:p>
  </w:footnote>
  <w:footnote w:type="continuationSeparator" w:id="0">
    <w:p w:rsidR="00373CDB" w:rsidRDefault="00373CDB" w:rsidP="00F4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44"/>
    <w:rsid w:val="001B6D1F"/>
    <w:rsid w:val="003269AA"/>
    <w:rsid w:val="00373CDB"/>
    <w:rsid w:val="00426045"/>
    <w:rsid w:val="00455318"/>
    <w:rsid w:val="005C55B8"/>
    <w:rsid w:val="00607FD6"/>
    <w:rsid w:val="00772C44"/>
    <w:rsid w:val="00795B5A"/>
    <w:rsid w:val="00AF1D45"/>
    <w:rsid w:val="00BB7A86"/>
    <w:rsid w:val="00DB03AB"/>
    <w:rsid w:val="00F44700"/>
    <w:rsid w:val="00F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31BEAF-E823-4075-8B10-DBF43079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8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2019-05-09T08:32:00Z</dcterms:created>
  <dcterms:modified xsi:type="dcterms:W3CDTF">2019-05-09T08:32:00Z</dcterms:modified>
</cp:coreProperties>
</file>